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color w:val="FFFFFF" w:themeColor="background1"/>
          <w:sz w:val="21"/>
          <w:szCs w:val="21"/>
        </w:rPr>
        <w:t>４　規則第９条第１項の届出書の様式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（別添）　</w:t>
      </w:r>
    </w:p>
    <w:p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4"/>
          <w:szCs w:val="21"/>
        </w:rPr>
        <w:t>伐　 採 　計　 画　 書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right="856" w:firstLineChars="2000" w:firstLine="428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color w:val="808080" w:themeColor="background1" w:themeShade="80"/>
          <w:sz w:val="21"/>
          <w:szCs w:val="21"/>
        </w:rPr>
        <w:t>（伐採する者の住所・氏名）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住所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氏名</w:t>
      </w:r>
    </w:p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>
              <w:rPr>
                <w:rFonts w:hAnsi="ＭＳ 明朝" w:cs="ＭＳ 明朝" w:hint="eastAsia"/>
                <w:sz w:val="21"/>
                <w:szCs w:val="21"/>
              </w:rPr>
              <w:t>h</w:t>
            </w:r>
            <w:r>
              <w:rPr>
                <w:rFonts w:hAnsi="ＭＳ 明朝" w:cs="ＭＳ 明朝"/>
                <w:sz w:val="21"/>
                <w:szCs w:val="21"/>
              </w:rPr>
              <w:t>a(</w:t>
            </w:r>
            <w:r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主伐（皆伐・択伐）・ 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>
              <w:rPr>
                <w:rFonts w:hAnsi="Times New Roman" w:cs="Times New Roman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03"/>
      </w:tblGrid>
      <w:tr>
        <w:trPr>
          <w:trHeight w:val="513"/>
        </w:trPr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注意事項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15701A-6856-4945-A03B-4CF3DAED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</w:style>
  <w:style w:type="paragraph" w:styleId="ae">
    <w:name w:val="Revision"/>
    <w:hidden/>
    <w:uiPriority w:val="99"/>
    <w:semiHidden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87F828-0B4A-4398-AD7D-9918F35D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oa20073</cp:lastModifiedBy>
  <cp:revision>9</cp:revision>
  <cp:lastPrinted>2022-04-24T22:51:00Z</cp:lastPrinted>
  <dcterms:created xsi:type="dcterms:W3CDTF">2021-10-06T09:06:00Z</dcterms:created>
  <dcterms:modified xsi:type="dcterms:W3CDTF">2022-04-25T06:03:00Z</dcterms:modified>
</cp:coreProperties>
</file>