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0F38EE" w:rsidRPr="000F38EE"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8240" behindDoc="0" locked="0" layoutInCell="1" allowOverlap="1">
                <wp:simplePos x="0" y="0"/>
                <wp:positionH relativeFrom="column">
                  <wp:posOffset>4815840</wp:posOffset>
                </wp:positionH>
                <wp:positionV relativeFrom="paragraph">
                  <wp:posOffset>-288925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P="00D11DD1">
                            <w:r>
                              <w:rPr>
                                <w:rFonts w:hint="eastAsia"/>
                              </w:rPr>
                              <w:t>別紙</w:t>
                            </w:r>
                            <w:r>
                              <w:rPr>
                                <w:rFonts w:hint="eastAsia"/>
                              </w:rPr>
                              <w:t>２</w:t>
                            </w:r>
                            <w:bookmarkStart w:id="0" w:name="_GoBack"/>
                            <w:bookmarkEnd w:id="0"/>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5" type="#_x0000_t202" style="width:51.75pt;height:30.75pt;margin-top:-22.75pt;margin-left:379.2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D11DD1" w:rsidP="00D11DD1">
                      <w:r>
                        <w:rPr>
                          <w:rFonts w:hint="eastAsia"/>
                        </w:rPr>
                        <w:t>別紙</w:t>
                      </w:r>
                      <w:r>
                        <w:rPr>
                          <w:rFonts w:hint="eastAsia"/>
                        </w:rPr>
                        <w:t>２</w:t>
                      </w:r>
                      <w:bookmarkStart w:id="0" w:name="_GoBack"/>
                      <w:bookmarkEnd w:id="0"/>
                    </w:p>
                  </w:txbxContent>
                </v:textbox>
              </v:shape>
            </w:pict>
          </mc:Fallback>
        </mc:AlternateContent>
      </w:r>
      <w:r w:rsidRPr="00523868" w:rsidR="000F38EE">
        <w:rPr>
          <w:rFonts w:asciiTheme="minorEastAsia" w:eastAsiaTheme="minorEastAsia" w:hAnsiTheme="minorEastAsia" w:cs="MS-Gothic" w:hint="eastAsia"/>
          <w:spacing w:val="80"/>
          <w:kern w:val="0"/>
          <w:sz w:val="32"/>
          <w:szCs w:val="24"/>
          <w:fitText w:val="2240" w:id="1535422209"/>
        </w:rPr>
        <w:t>監査報告</w:t>
      </w:r>
      <w:r w:rsidRPr="00523868" w:rsidR="000F38EE">
        <w:rPr>
          <w:rFonts w:asciiTheme="minorEastAsia" w:eastAsiaTheme="minorEastAsia" w:hAnsiTheme="minorEastAsia" w:cs="MS-Gothic" w:hint="eastAsia"/>
          <w:kern w:val="0"/>
          <w:sz w:val="32"/>
          <w:szCs w:val="24"/>
          <w:fitText w:val="2240" w:id="1535422209"/>
        </w:rPr>
        <w:t>書</w:t>
      </w:r>
    </w:p>
    <w:p w:rsidR="008D4612" w:rsidRPr="000F38EE" w:rsidP="000F38EE">
      <w:pPr>
        <w:autoSpaceDE w:val="0"/>
        <w:autoSpaceDN w:val="0"/>
        <w:adjustRightInd w:val="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平成</w:t>
      </w:r>
      <w:r w:rsidR="00BA750B">
        <w:rPr>
          <w:rFonts w:asciiTheme="minorEastAsia" w:eastAsiaTheme="minorEastAsia" w:hAnsiTheme="minorEastAsia" w:cs="MS-Gothic" w:hint="eastAsia"/>
          <w:kern w:val="0"/>
          <w:szCs w:val="24"/>
        </w:rPr>
        <w:t>○</w:t>
      </w:r>
      <w:r w:rsidRPr="000F38EE">
        <w:rPr>
          <w:rFonts w:asciiTheme="minorEastAsia" w:eastAsiaTheme="minorEastAsia" w:hAnsiTheme="minorEastAsia" w:cs="MS-Gothic" w:hint="eastAsia"/>
          <w:kern w:val="0"/>
          <w:szCs w:val="24"/>
        </w:rPr>
        <w:t>年○月○日</w:t>
      </w:r>
    </w:p>
    <w:p w:rsidR="008D4612" w:rsidRPr="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p>
    <w:p w:rsidR="000F38EE" w:rsidRPr="000F38EE" w:rsidP="00523868">
      <w:pPr>
        <w:autoSpaceDE w:val="0"/>
        <w:autoSpaceDN w:val="0"/>
        <w:adjustRightInd w:val="0"/>
        <w:spacing w:before="180" w:beforeLines="5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P="00523868">
      <w:pPr>
        <w:wordWrap w:val="0"/>
        <w:autoSpaceDE w:val="0"/>
        <w:autoSpaceDN w:val="0"/>
        <w:adjustRightInd w:val="0"/>
        <w:spacing w:before="180" w:beforeLines="5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Pr="000F38EE" w:rsid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sidR="000F38EE">
        <w:rPr>
          <w:rFonts w:asciiTheme="minorEastAsia" w:eastAsiaTheme="minorEastAsia" w:hAnsiTheme="minorEastAsia" w:cs="MS-Gothic" w:hint="eastAsia"/>
          <w:kern w:val="0"/>
          <w:szCs w:val="24"/>
        </w:rPr>
        <w:t>○○</w:t>
      </w:r>
      <w:r w:rsidRPr="000F38EE" w:rsidR="0064630E">
        <w:rPr>
          <w:rFonts w:asciiTheme="minorEastAsia" w:eastAsiaTheme="minorEastAsia" w:hAnsiTheme="minorEastAsia" w:cs="MS-Gothic" w:hint="eastAsia"/>
          <w:kern w:val="0"/>
          <w:szCs w:val="24"/>
        </w:rPr>
        <w:t>　</w:t>
      </w:r>
      <w:r w:rsidR="00EC5756">
        <w:rPr>
          <w:rFonts w:asciiTheme="minorEastAsia" w:eastAsiaTheme="minorEastAsia" w:hAnsiTheme="minorEastAsia" w:cs="MS-Gothic" w:hint="eastAsia"/>
          <w:kern w:val="0"/>
          <w:szCs w:val="24"/>
        </w:rPr>
        <w:t>㊞</w:t>
      </w:r>
    </w:p>
    <w:p w:rsidR="008D4612" w:rsidRPr="000F38EE" w:rsidP="00523868">
      <w:pPr>
        <w:tabs>
          <w:tab w:val="left" w:pos="1380"/>
        </w:tabs>
        <w:wordWrap w:val="0"/>
        <w:autoSpaceDE w:val="0"/>
        <w:autoSpaceDN w:val="0"/>
        <w:adjustRightInd w:val="0"/>
        <w:spacing w:before="180" w:beforeLines="5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Pr="000F38EE" w:rsid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sidR="000F38EE">
        <w:rPr>
          <w:rFonts w:asciiTheme="minorEastAsia" w:eastAsiaTheme="minorEastAsia" w:hAnsiTheme="minorEastAsia" w:cs="MS-Gothic" w:hint="eastAsia"/>
          <w:kern w:val="0"/>
          <w:szCs w:val="24"/>
        </w:rPr>
        <w:t>○○</w:t>
      </w:r>
      <w:r w:rsidRPr="000F38EE" w:rsidR="0064630E">
        <w:rPr>
          <w:rFonts w:asciiTheme="minorEastAsia" w:eastAsiaTheme="minorEastAsia" w:hAnsiTheme="minorEastAsia" w:cs="MS-Gothic" w:hint="eastAsia"/>
          <w:kern w:val="0"/>
          <w:szCs w:val="24"/>
        </w:rPr>
        <w:t>　</w:t>
      </w:r>
      <w:r w:rsidR="00EC5756">
        <w:rPr>
          <w:rFonts w:asciiTheme="minorEastAsia" w:eastAsiaTheme="minorEastAsia" w:hAnsiTheme="minorEastAsia" w:cs="MS-Gothic" w:hint="eastAsia"/>
          <w:kern w:val="0"/>
          <w:szCs w:val="24"/>
        </w:rPr>
        <w:t>㊞</w:t>
      </w:r>
    </w:p>
    <w:p w:rsidR="004242AB" w:rsidP="004242AB">
      <w:pPr>
        <w:autoSpaceDE w:val="0"/>
        <w:autoSpaceDN w:val="0"/>
        <w:adjustRightInd w:val="0"/>
        <w:ind w:firstLine="240" w:firstLineChars="100"/>
        <w:jc w:val="left"/>
        <w:rPr>
          <w:rFonts w:asciiTheme="minorEastAsia" w:eastAsiaTheme="minorEastAsia" w:hAnsiTheme="minorEastAsia" w:cs="MS-Gothic"/>
          <w:kern w:val="0"/>
          <w:szCs w:val="24"/>
        </w:rPr>
      </w:pPr>
    </w:p>
    <w:p w:rsidR="00CA7EC2" w:rsidP="004242AB">
      <w:pPr>
        <w:autoSpaceDE w:val="0"/>
        <w:autoSpaceDN w:val="0"/>
        <w:adjustRightInd w:val="0"/>
        <w:ind w:firstLine="240" w:firstLineChars="100"/>
        <w:jc w:val="left"/>
        <w:rPr>
          <w:rFonts w:asciiTheme="minorEastAsia" w:eastAsiaTheme="minorEastAsia" w:hAnsiTheme="minorEastAsia" w:cs="MS-Gothic"/>
          <w:kern w:val="0"/>
          <w:szCs w:val="24"/>
        </w:rPr>
      </w:pPr>
    </w:p>
    <w:p w:rsidR="004242AB" w:rsidRPr="003100A1" w:rsidP="003100A1">
      <w:pPr>
        <w:autoSpaceDE w:val="0"/>
        <w:autoSpaceDN w:val="0"/>
        <w:adjustRightInd w:val="0"/>
        <w:ind w:firstLine="230" w:firstLineChars="10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私たち監事は、平成</w:t>
      </w:r>
      <w:r w:rsidR="00BA750B">
        <w:rPr>
          <w:rFonts w:asciiTheme="minorEastAsia" w:eastAsiaTheme="minorEastAsia" w:hAnsiTheme="minorEastAsia" w:cs="MS-Gothic" w:hint="eastAsia"/>
          <w:kern w:val="0"/>
          <w:sz w:val="23"/>
          <w:szCs w:val="23"/>
        </w:rPr>
        <w:t>○</w:t>
      </w:r>
      <w:r w:rsidRPr="003100A1" w:rsidR="0064630E">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日から平成</w:t>
      </w:r>
      <w:r w:rsidR="00BA750B">
        <w:rPr>
          <w:rFonts w:asciiTheme="minorEastAsia" w:eastAsiaTheme="minorEastAsia" w:hAnsiTheme="minorEastAsia" w:cs="MS-Gothic" w:hint="eastAsia"/>
          <w:kern w:val="0"/>
          <w:sz w:val="23"/>
          <w:szCs w:val="23"/>
        </w:rPr>
        <w:t>○</w:t>
      </w:r>
      <w:r w:rsidRPr="003100A1" w:rsidR="0064630E">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sidR="0064630E">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までの平成</w:t>
      </w:r>
      <w:r w:rsidR="00BA750B">
        <w:rPr>
          <w:rFonts w:asciiTheme="minorEastAsia" w:eastAsiaTheme="minorEastAsia" w:hAnsiTheme="minorEastAsia" w:cs="MS-Gothic" w:hint="eastAsia"/>
          <w:kern w:val="0"/>
          <w:sz w:val="23"/>
          <w:szCs w:val="23"/>
        </w:rPr>
        <w:t>○</w:t>
      </w:r>
      <w:r w:rsidRPr="003100A1" w:rsidR="0064630E">
        <w:rPr>
          <w:rFonts w:asciiTheme="minorEastAsia" w:eastAsiaTheme="minorEastAsia" w:hAnsiTheme="minorEastAsia" w:cs="MS-Gothic"/>
          <w:kern w:val="0"/>
          <w:sz w:val="23"/>
          <w:szCs w:val="23"/>
        </w:rPr>
        <w:t>年度</w:t>
      </w:r>
      <w:r w:rsidRPr="003100A1" w:rsidR="008D4612">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P="003100A1">
      <w:pPr>
        <w:autoSpaceDE w:val="0"/>
        <w:autoSpaceDN w:val="0"/>
        <w:adjustRightInd w:val="0"/>
        <w:ind w:firstLine="230" w:firstLineChars="10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Pr="003100A1" w:rsidR="008D4612">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Pr="003100A1">
        <w:rPr>
          <w:rFonts w:asciiTheme="minorEastAsia" w:eastAsiaTheme="minorEastAsia" w:hAnsiTheme="minorEastAsia" w:cs="MS-Gothic" w:hint="eastAsia"/>
          <w:kern w:val="0"/>
          <w:sz w:val="23"/>
          <w:szCs w:val="23"/>
        </w:rPr>
        <w:t>以下の方法で監査を実施しました。</w:t>
      </w:r>
    </w:p>
    <w:p w:rsidR="00412A6D" w:rsidRPr="003100A1" w:rsidP="00032107">
      <w:pPr>
        <w:pStyle w:val="ListParagraph"/>
        <w:numPr>
          <w:ilvl w:val="0"/>
          <w:numId w:val="3"/>
        </w:numPr>
        <w:autoSpaceDE w:val="0"/>
        <w:autoSpaceDN w:val="0"/>
        <w:adjustRightInd w:val="0"/>
        <w:ind w:left="357" w:hanging="357" w:leftChars="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P="00032107">
      <w:pPr>
        <w:pStyle w:val="ListParagraph"/>
        <w:numPr>
          <w:ilvl w:val="0"/>
          <w:numId w:val="3"/>
        </w:numPr>
        <w:autoSpaceDE w:val="0"/>
        <w:autoSpaceDN w:val="0"/>
        <w:adjustRightInd w:val="0"/>
        <w:ind w:left="357" w:hanging="357" w:leftChars="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Pr="003100A1" w:rsidR="00D11737">
        <w:rPr>
          <w:rFonts w:asciiTheme="minorEastAsia" w:eastAsiaTheme="minorEastAsia" w:hAnsiTheme="minorEastAsia" w:cs="MS-Gothic" w:hint="eastAsia"/>
          <w:kern w:val="0"/>
          <w:sz w:val="23"/>
          <w:szCs w:val="23"/>
        </w:rPr>
        <w:t>その他社会福祉法人の業務の</w:t>
      </w:r>
      <w:r w:rsidRPr="003100A1" w:rsidR="00447EF0">
        <w:rPr>
          <w:rFonts w:asciiTheme="minorEastAsia" w:eastAsiaTheme="minorEastAsia" w:hAnsiTheme="minorEastAsia" w:cs="MS-Gothic" w:hint="eastAsia"/>
          <w:kern w:val="0"/>
          <w:sz w:val="23"/>
          <w:szCs w:val="23"/>
        </w:rPr>
        <w:t>適正</w:t>
      </w:r>
      <w:r w:rsidRPr="003100A1" w:rsidR="00D11737">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Pr="003100A1" w:rsidR="00D11737">
        <w:rPr>
          <w:rFonts w:asciiTheme="minorEastAsia" w:eastAsiaTheme="minorEastAsia" w:hAnsiTheme="minorEastAsia" w:cs="MS-Gothic" w:hint="eastAsia"/>
          <w:kern w:val="0"/>
          <w:sz w:val="23"/>
          <w:szCs w:val="23"/>
        </w:rPr>
        <w:t>第２条の</w:t>
      </w:r>
      <w:r w:rsidRPr="003100A1" w:rsidR="0064630E">
        <w:rPr>
          <w:rFonts w:asciiTheme="minorEastAsia" w:eastAsiaTheme="minorEastAsia" w:hAnsiTheme="minorEastAsia" w:cs="MS-Gothic"/>
          <w:kern w:val="0"/>
          <w:sz w:val="23"/>
          <w:szCs w:val="23"/>
        </w:rPr>
        <w:t>16</w:t>
      </w:r>
      <w:r w:rsidRPr="003100A1" w:rsidR="00624D15">
        <w:rPr>
          <w:rFonts w:asciiTheme="minorEastAsia" w:eastAsiaTheme="minorEastAsia" w:hAnsiTheme="minorEastAsia" w:cs="MS-Gothic" w:hint="eastAsia"/>
          <w:kern w:val="0"/>
          <w:sz w:val="23"/>
          <w:szCs w:val="23"/>
        </w:rPr>
        <w:t>各号に掲げる</w:t>
      </w:r>
      <w:r w:rsidRPr="003100A1" w:rsidR="00AE7FC0">
        <w:rPr>
          <w:rFonts w:asciiTheme="minorEastAsia" w:eastAsiaTheme="minorEastAsia" w:hAnsiTheme="minorEastAsia" w:cs="MS-Gothic" w:hint="eastAsia"/>
          <w:kern w:val="0"/>
          <w:sz w:val="23"/>
          <w:szCs w:val="23"/>
        </w:rPr>
        <w:t>体制の整備に関する理事会</w:t>
      </w:r>
      <w:r w:rsidRPr="003100A1" w:rsidR="00D11737">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Pr="003100A1" w:rsidR="00D11737">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P="00032107">
      <w:pPr>
        <w:pStyle w:val="ListParagraph"/>
        <w:numPr>
          <w:ilvl w:val="0"/>
          <w:numId w:val="3"/>
        </w:numPr>
        <w:autoSpaceDE w:val="0"/>
        <w:autoSpaceDN w:val="0"/>
        <w:adjustRightInd w:val="0"/>
        <w:ind w:left="357" w:hanging="357" w:leftChars="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Pr="003100A1" w:rsidR="002F05CF">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Pr="003100A1" w:rsidR="0021115A">
        <w:rPr>
          <w:rFonts w:asciiTheme="minorEastAsia" w:eastAsiaTheme="minorEastAsia" w:hAnsiTheme="minorEastAsia" w:cs="MS-Gothic" w:hint="eastAsia"/>
          <w:kern w:val="0"/>
          <w:sz w:val="23"/>
          <w:szCs w:val="23"/>
        </w:rPr>
        <w:t>必要に応じて説明を求めました。また、会計監査人から「職務の遂行</w:t>
      </w:r>
      <w:r w:rsidRPr="003100A1" w:rsidR="00984C1F">
        <w:rPr>
          <w:rFonts w:asciiTheme="minorEastAsia" w:eastAsiaTheme="minorEastAsia" w:hAnsiTheme="minorEastAsia" w:cs="MS-Gothic" w:hint="eastAsia"/>
          <w:kern w:val="0"/>
          <w:sz w:val="23"/>
          <w:szCs w:val="23"/>
        </w:rPr>
        <w:t>が</w:t>
      </w:r>
      <w:r w:rsidRPr="003100A1" w:rsidR="00447EF0">
        <w:rPr>
          <w:rFonts w:asciiTheme="minorEastAsia" w:eastAsiaTheme="minorEastAsia" w:hAnsiTheme="minorEastAsia" w:cs="MS-Gothic" w:hint="eastAsia"/>
          <w:kern w:val="0"/>
          <w:sz w:val="23"/>
          <w:szCs w:val="23"/>
        </w:rPr>
        <w:t>適正</w:t>
      </w:r>
      <w:r w:rsidRPr="003100A1" w:rsidR="0021115A">
        <w:rPr>
          <w:rFonts w:asciiTheme="minorEastAsia" w:eastAsiaTheme="minorEastAsia" w:hAnsiTheme="minorEastAsia" w:cs="MS-Gothic" w:hint="eastAsia"/>
          <w:kern w:val="0"/>
          <w:sz w:val="23"/>
          <w:szCs w:val="23"/>
        </w:rPr>
        <w:t>に行われることを確保する</w:t>
      </w:r>
      <w:r w:rsidRPr="003100A1" w:rsidR="00984C1F">
        <w:rPr>
          <w:rFonts w:asciiTheme="minorEastAsia" w:eastAsiaTheme="minorEastAsia" w:hAnsiTheme="minorEastAsia" w:cs="MS-Gothic" w:hint="eastAsia"/>
          <w:kern w:val="0"/>
          <w:sz w:val="23"/>
          <w:szCs w:val="23"/>
        </w:rPr>
        <w:t>ための</w:t>
      </w:r>
      <w:r w:rsidRPr="003100A1" w:rsidR="0021115A">
        <w:rPr>
          <w:rFonts w:asciiTheme="minorEastAsia" w:eastAsiaTheme="minorEastAsia" w:hAnsiTheme="minorEastAsia" w:cs="MS-Gothic" w:hint="eastAsia"/>
          <w:kern w:val="0"/>
          <w:sz w:val="23"/>
          <w:szCs w:val="23"/>
        </w:rPr>
        <w:t>体制」（</w:t>
      </w:r>
      <w:r w:rsidRPr="003100A1" w:rsidR="0033198A">
        <w:rPr>
          <w:rFonts w:asciiTheme="minorEastAsia" w:eastAsiaTheme="minorEastAsia" w:hAnsiTheme="minorEastAsia" w:cs="MS-Gothic" w:hint="eastAsia"/>
          <w:kern w:val="0"/>
          <w:sz w:val="23"/>
          <w:szCs w:val="23"/>
        </w:rPr>
        <w:t>社会福祉法施行規則第２条の</w:t>
      </w:r>
      <w:r w:rsidRPr="003100A1" w:rsidR="0064630E">
        <w:rPr>
          <w:rFonts w:asciiTheme="minorEastAsia" w:eastAsiaTheme="minorEastAsia" w:hAnsiTheme="minorEastAsia" w:cs="MS-Gothic"/>
          <w:kern w:val="0"/>
          <w:sz w:val="23"/>
          <w:szCs w:val="23"/>
        </w:rPr>
        <w:t>33</w:t>
      </w:r>
      <w:r w:rsidRPr="003100A1" w:rsidR="0033198A">
        <w:rPr>
          <w:rFonts w:asciiTheme="minorEastAsia" w:eastAsiaTheme="minorEastAsia" w:hAnsiTheme="minorEastAsia" w:cs="MS-Gothic" w:hint="eastAsia"/>
          <w:kern w:val="0"/>
          <w:sz w:val="23"/>
          <w:szCs w:val="23"/>
        </w:rPr>
        <w:t>各号に掲げる事項）を「監査に関する品質管理基準」（平成</w:t>
      </w:r>
      <w:r w:rsidRPr="003100A1" w:rsidR="0064630E">
        <w:rPr>
          <w:rFonts w:asciiTheme="minorEastAsia" w:eastAsiaTheme="minorEastAsia" w:hAnsiTheme="minorEastAsia" w:cs="MS-Gothic"/>
          <w:kern w:val="0"/>
          <w:sz w:val="23"/>
          <w:szCs w:val="23"/>
        </w:rPr>
        <w:t>17</w:t>
      </w:r>
      <w:r w:rsidRPr="003100A1" w:rsidR="0033198A">
        <w:rPr>
          <w:rFonts w:asciiTheme="minorEastAsia" w:eastAsiaTheme="minorEastAsia" w:hAnsiTheme="minorEastAsia" w:cs="MS-Gothic" w:hint="eastAsia"/>
          <w:kern w:val="0"/>
          <w:sz w:val="23"/>
          <w:szCs w:val="23"/>
        </w:rPr>
        <w:t>年</w:t>
      </w:r>
      <w:r w:rsidRPr="003100A1" w:rsidR="0064630E">
        <w:rPr>
          <w:rFonts w:asciiTheme="minorEastAsia" w:eastAsiaTheme="minorEastAsia" w:hAnsiTheme="minorEastAsia" w:cs="MS-Gothic"/>
          <w:kern w:val="0"/>
          <w:sz w:val="23"/>
          <w:szCs w:val="23"/>
        </w:rPr>
        <w:t>10</w:t>
      </w:r>
      <w:r w:rsidRPr="003100A1" w:rsidR="0033198A">
        <w:rPr>
          <w:rFonts w:asciiTheme="minorEastAsia" w:eastAsiaTheme="minorEastAsia" w:hAnsiTheme="minorEastAsia" w:cs="MS-Gothic" w:hint="eastAsia"/>
          <w:kern w:val="0"/>
          <w:sz w:val="23"/>
          <w:szCs w:val="23"/>
        </w:rPr>
        <w:t>月</w:t>
      </w:r>
      <w:r w:rsidRPr="003100A1" w:rsidR="00A23CB2">
        <w:rPr>
          <w:rFonts w:asciiTheme="minorEastAsia" w:eastAsiaTheme="minorEastAsia" w:hAnsiTheme="minorEastAsia" w:cs="MS-Gothic"/>
          <w:kern w:val="0"/>
          <w:sz w:val="23"/>
          <w:szCs w:val="23"/>
        </w:rPr>
        <w:t>28</w:t>
      </w:r>
      <w:r w:rsidRPr="003100A1" w:rsidR="0033198A">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P="003100A1">
      <w:pPr>
        <w:autoSpaceDE w:val="0"/>
        <w:autoSpaceDN w:val="0"/>
        <w:adjustRightInd w:val="0"/>
        <w:ind w:firstLine="230" w:firstLineChars="10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Pr="003100A1" w:rsidR="00447EF0">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Pr="003100A1" w:rsidR="00447EF0">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２</w:t>
      </w:r>
      <w:r w:rsidRPr="003100A1">
        <w:rPr>
          <w:rFonts w:asciiTheme="minorEastAsia" w:eastAsiaTheme="minorEastAsia" w:hAnsiTheme="minorEastAsia" w:cs="MS-Gothic"/>
          <w:kern w:val="0"/>
          <w:sz w:val="23"/>
          <w:szCs w:val="23"/>
        </w:rPr>
        <w:t xml:space="preserve"> </w:t>
      </w:r>
      <w:r w:rsidRPr="003100A1" w:rsidR="004242AB">
        <w:rPr>
          <w:rFonts w:asciiTheme="minorEastAsia" w:eastAsiaTheme="minorEastAsia" w:hAnsiTheme="minorEastAsia" w:cs="MS-Gothic" w:hint="eastAsia"/>
          <w:kern w:val="0"/>
          <w:sz w:val="23"/>
          <w:szCs w:val="23"/>
        </w:rPr>
        <w:t>監査</w:t>
      </w:r>
      <w:r w:rsidRPr="003100A1" w:rsidR="0033198A">
        <w:rPr>
          <w:rFonts w:asciiTheme="minorEastAsia" w:eastAsiaTheme="minorEastAsia" w:hAnsiTheme="minorEastAsia" w:cs="MS-Gothic" w:hint="eastAsia"/>
          <w:kern w:val="0"/>
          <w:sz w:val="23"/>
          <w:szCs w:val="23"/>
        </w:rPr>
        <w:t>の結果</w:t>
      </w:r>
    </w:p>
    <w:p w:rsidR="004242AB" w:rsidRPr="003100A1" w:rsidP="00523868">
      <w:pPr>
        <w:pStyle w:val="ListParagraph"/>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P="00523868">
      <w:pPr>
        <w:pStyle w:val="ListParagraph"/>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w:t>
      </w:r>
      <w:r w:rsidRPr="003100A1" w:rsidR="00EF7553">
        <w:rPr>
          <w:rFonts w:asciiTheme="minorEastAsia" w:eastAsiaTheme="minorEastAsia" w:hAnsiTheme="minorEastAsia" w:cs="MS-Gothic" w:hint="eastAsia"/>
          <w:kern w:val="0"/>
          <w:sz w:val="23"/>
          <w:szCs w:val="23"/>
        </w:rPr>
        <w:t>事業報告及びその附属明細書</w:t>
      </w:r>
      <w:r w:rsidRPr="003100A1" w:rsidR="008D4612">
        <w:rPr>
          <w:rFonts w:asciiTheme="minorEastAsia" w:eastAsiaTheme="minorEastAsia" w:hAnsiTheme="minorEastAsia" w:cs="MS-Gothic" w:hint="eastAsia"/>
          <w:kern w:val="0"/>
          <w:sz w:val="23"/>
          <w:szCs w:val="23"/>
        </w:rPr>
        <w:t>は</w:t>
      </w:r>
      <w:r w:rsidRPr="003100A1">
        <w:rPr>
          <w:rFonts w:asciiTheme="minorEastAsia" w:eastAsiaTheme="minorEastAsia" w:hAnsiTheme="minorEastAsia" w:cs="MS-Gothic" w:hint="eastAsia"/>
          <w:kern w:val="0"/>
          <w:sz w:val="23"/>
          <w:szCs w:val="23"/>
        </w:rPr>
        <w:t>、</w:t>
      </w:r>
      <w:r w:rsidRPr="003100A1" w:rsidR="008D4612">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Pr="003100A1" w:rsidR="008D4612">
        <w:rPr>
          <w:rFonts w:asciiTheme="minorEastAsia" w:eastAsiaTheme="minorEastAsia" w:hAnsiTheme="minorEastAsia" w:cs="MS-Gothic" w:hint="eastAsia"/>
          <w:kern w:val="0"/>
          <w:sz w:val="23"/>
          <w:szCs w:val="23"/>
        </w:rPr>
        <w:t>法人の状況を正しく</w:t>
      </w:r>
      <w:r w:rsidRPr="003100A1">
        <w:rPr>
          <w:rFonts w:asciiTheme="minorEastAsia" w:eastAsiaTheme="minorEastAsia" w:hAnsiTheme="minorEastAsia" w:cs="MS-Gothic" w:hint="eastAsia"/>
          <w:kern w:val="0"/>
          <w:sz w:val="23"/>
          <w:szCs w:val="23"/>
        </w:rPr>
        <w:t>示しているものと認めます。</w:t>
      </w:r>
    </w:p>
    <w:p w:rsidR="008D4612" w:rsidRPr="003100A1" w:rsidP="00523868">
      <w:pPr>
        <w:pStyle w:val="ListParagraph"/>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w:t>
      </w:r>
      <w:r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Pr="003100A1">
        <w:rPr>
          <w:rFonts w:asciiTheme="minorEastAsia" w:eastAsiaTheme="minorEastAsia" w:hAnsiTheme="minorEastAsia" w:cs="MS-Gothic" w:hint="eastAsia"/>
          <w:kern w:val="0"/>
          <w:sz w:val="23"/>
          <w:szCs w:val="23"/>
        </w:rPr>
        <w:t>に関</w:t>
      </w:r>
      <w:r w:rsidRPr="003100A1" w:rsidR="004242AB">
        <w:rPr>
          <w:rFonts w:asciiTheme="minorEastAsia" w:eastAsiaTheme="minorEastAsia" w:hAnsiTheme="minorEastAsia" w:cs="MS-Gothic" w:hint="eastAsia"/>
          <w:kern w:val="0"/>
          <w:sz w:val="23"/>
          <w:szCs w:val="23"/>
        </w:rPr>
        <w:t>する</w:t>
      </w:r>
      <w:r w:rsidRPr="003100A1">
        <w:rPr>
          <w:rFonts w:asciiTheme="minorEastAsia" w:eastAsiaTheme="minorEastAsia" w:hAnsiTheme="minorEastAsia" w:cs="MS-Gothic" w:hint="eastAsia"/>
          <w:kern w:val="0"/>
          <w:sz w:val="23"/>
          <w:szCs w:val="23"/>
        </w:rPr>
        <w:t>不正の行為又は法令若しくは定款に違反する重大な事実は</w:t>
      </w:r>
      <w:r w:rsidRPr="003100A1" w:rsidR="004242AB">
        <w:rPr>
          <w:rFonts w:asciiTheme="minorEastAsia" w:eastAsiaTheme="minorEastAsia" w:hAnsiTheme="minorEastAsia" w:cs="MS-Gothic" w:hint="eastAsia"/>
          <w:kern w:val="0"/>
          <w:sz w:val="23"/>
          <w:szCs w:val="23"/>
        </w:rPr>
        <w:t>認められ</w:t>
      </w:r>
      <w:r w:rsidRPr="003100A1">
        <w:rPr>
          <w:rFonts w:asciiTheme="minorEastAsia" w:eastAsiaTheme="minorEastAsia" w:hAnsiTheme="minorEastAsia" w:cs="MS-Gothic" w:hint="eastAsia"/>
          <w:kern w:val="0"/>
          <w:sz w:val="23"/>
          <w:szCs w:val="23"/>
        </w:rPr>
        <w:t>ません。</w:t>
      </w:r>
    </w:p>
    <w:p w:rsidR="00D11737" w:rsidRPr="003100A1" w:rsidP="00523868">
      <w:pPr>
        <w:pStyle w:val="ListParagraph"/>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w:t>
      </w:r>
      <w:r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Pr="003100A1">
        <w:rPr>
          <w:rFonts w:asciiTheme="minorEastAsia" w:eastAsiaTheme="minorEastAsia" w:hAnsiTheme="minorEastAsia" w:cs="MS-Gothic" w:hint="eastAsia"/>
          <w:kern w:val="0"/>
          <w:sz w:val="23"/>
          <w:szCs w:val="23"/>
        </w:rPr>
        <w:t>に関する事業報告の記載内容及び</w:t>
      </w:r>
      <w:r w:rsidRPr="003100A1" w:rsidR="00BF06BE">
        <w:rPr>
          <w:rFonts w:asciiTheme="minorEastAsia" w:eastAsiaTheme="minorEastAsia" w:hAnsiTheme="minorEastAsia" w:cs="MS-Gothic" w:hint="eastAsia"/>
          <w:kern w:val="0"/>
          <w:sz w:val="23"/>
          <w:szCs w:val="23"/>
        </w:rPr>
        <w:t>理事</w:t>
      </w:r>
      <w:r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P="00523868">
      <w:pPr>
        <w:pStyle w:val="ListParagraph"/>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w:t>
      </w:r>
      <w:r w:rsidRPr="00AE0815" w:rsidR="004643B4">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w:t>
      </w:r>
    </w:p>
    <w:p w:rsidR="00447EF0" w:rsidRPr="003100A1"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P="004242AB">
      <w:pPr>
        <w:autoSpaceDE w:val="0"/>
        <w:autoSpaceDN w:val="0"/>
        <w:adjustRightInd w:val="0"/>
        <w:jc w:val="left"/>
        <w:rPr>
          <w:rFonts w:asciiTheme="minorEastAsia" w:eastAsiaTheme="minorEastAsia" w:hAnsiTheme="minorEastAsia" w:cs="MS-Gothic"/>
          <w:kern w:val="0"/>
          <w:sz w:val="23"/>
          <w:szCs w:val="23"/>
        </w:rPr>
      </w:pP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255E"/>
    <w:multiLevelType w:val="hybridMultilevel"/>
    <w:tmpl w:val="7072338E"/>
    <w:lvl w:ilvl="0">
      <w:start w:val="1"/>
      <w:numFmt w:val="decimalFullWidth"/>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1">
    <w:nsid w:val="006B3E3B"/>
    <w:multiLevelType w:val="hybridMultilevel"/>
    <w:tmpl w:val="62282DD8"/>
    <w:lvl w:ilvl="0">
      <w:start w:val="1"/>
      <w:numFmt w:val="decimalEnclosedCircle"/>
      <w:lvlText w:val="%1"/>
      <w:lvlJc w:val="left"/>
      <w:pPr>
        <w:ind w:left="360" w:hanging="360"/>
      </w:pPr>
      <w:rPr>
        <w:rFonts w:hint="default"/>
      </w:rPr>
    </w:lvl>
    <w:lvl w:ilvl="1">
      <w:start w:val="1"/>
      <w:numFmt w:val="decimalEnclosedCircle"/>
      <w:lvlText w:val="%2"/>
      <w:lvlJc w:val="left"/>
      <w:pPr>
        <w:ind w:left="840" w:hanging="420"/>
      </w:pPr>
      <w:rPr>
        <w:rFonts w:hint="eastAsia"/>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1341640A"/>
    <w:multiLevelType w:val="hybridMultilevel"/>
    <w:tmpl w:val="4AC61ECE"/>
    <w:lvl w:ilvl="0">
      <w:start w:val="1"/>
      <w:numFmt w:val="decimalEnclosedCircle"/>
      <w:lvlText w:val="%1"/>
      <w:lvlJc w:val="left"/>
      <w:pPr>
        <w:ind w:left="0" w:hanging="420"/>
      </w:pPr>
    </w:lvl>
    <w:lvl w:ilvl="1">
      <w:start w:val="1"/>
      <w:numFmt w:val="aiueoFullWidth"/>
      <w:lvlText w:val="(%2)"/>
      <w:lvlJc w:val="left"/>
      <w:pPr>
        <w:ind w:left="420" w:hanging="420"/>
      </w:pPr>
    </w:lvl>
    <w:lvl w:ilvl="2">
      <w:start w:val="1"/>
      <w:numFmt w:val="decimalEnclosedCircle"/>
      <w:lvlText w:val="%3"/>
      <w:lvlJc w:val="left"/>
      <w:pPr>
        <w:ind w:left="840" w:hanging="420"/>
      </w:pPr>
    </w:lvl>
    <w:lvl w:ilvl="3" w:tentative="1">
      <w:start w:val="1"/>
      <w:numFmt w:val="decimal"/>
      <w:lvlText w:val="%4."/>
      <w:lvlJc w:val="left"/>
      <w:pPr>
        <w:ind w:left="1260" w:hanging="420"/>
      </w:pPr>
    </w:lvl>
    <w:lvl w:ilvl="4" w:tentative="1">
      <w:start w:val="1"/>
      <w:numFmt w:val="aiueoFullWidth"/>
      <w:lvlText w:val="(%5)"/>
      <w:lvlJc w:val="left"/>
      <w:pPr>
        <w:ind w:left="1680" w:hanging="420"/>
      </w:pPr>
    </w:lvl>
    <w:lvl w:ilvl="5" w:tentative="1">
      <w:start w:val="1"/>
      <w:numFmt w:val="decimalEnclosedCircle"/>
      <w:lvlText w:val="%6"/>
      <w:lvlJc w:val="left"/>
      <w:pPr>
        <w:ind w:left="2100" w:hanging="420"/>
      </w:pPr>
    </w:lvl>
    <w:lvl w:ilvl="6" w:tentative="1">
      <w:start w:val="1"/>
      <w:numFmt w:val="decimal"/>
      <w:lvlText w:val="%7."/>
      <w:lvlJc w:val="left"/>
      <w:pPr>
        <w:ind w:left="2520" w:hanging="420"/>
      </w:pPr>
    </w:lvl>
    <w:lvl w:ilvl="7" w:tentative="1">
      <w:start w:val="1"/>
      <w:numFmt w:val="aiueoFullWidth"/>
      <w:lvlText w:val="(%8)"/>
      <w:lvlJc w:val="left"/>
      <w:pPr>
        <w:ind w:left="2940" w:hanging="420"/>
      </w:pPr>
    </w:lvl>
    <w:lvl w:ilvl="8" w:tentative="1">
      <w:start w:val="1"/>
      <w:numFmt w:val="decimalEnclosedCircle"/>
      <w:lvlText w:val="%9"/>
      <w:lvlJc w:val="left"/>
      <w:pPr>
        <w:ind w:left="3360" w:hanging="420"/>
      </w:pPr>
    </w:lvl>
  </w:abstractNum>
  <w:abstractNum w:abstractNumId="3">
    <w:nsid w:val="4B62393F"/>
    <w:multiLevelType w:val="hybridMultilevel"/>
    <w:tmpl w:val="C116F38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nsid w:val="543822D5"/>
    <w:multiLevelType w:val="hybridMultilevel"/>
    <w:tmpl w:val="5B76512E"/>
    <w:lvl w:ilvl="0">
      <w:start w:val="1"/>
      <w:numFmt w:val="decimalFullWidth"/>
      <w:lvlText w:val="（%1）"/>
      <w:lvlJc w:val="left"/>
      <w:pPr>
        <w:ind w:left="720" w:hanging="720"/>
      </w:pPr>
      <w:rPr>
        <w:rFonts w:hint="default"/>
      </w:rPr>
    </w:lvl>
    <w:lvl w:ilvl="1">
      <w:start w:val="1"/>
      <w:numFmt w:val="decimalEnclosedCircle"/>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nsid w:val="668E2216"/>
    <w:multiLevelType w:val="hybridMultilevel"/>
    <w:tmpl w:val="D24AFF7A"/>
    <w:lvl w:ilvl="0">
      <w:start w:val="1"/>
      <w:numFmt w:val="decimalEnclosedCircle"/>
      <w:lvlText w:val="%1"/>
      <w:lvlJc w:val="left"/>
      <w:pPr>
        <w:ind w:left="0" w:hanging="420"/>
      </w:pPr>
    </w:lvl>
    <w:lvl w:ilvl="1" w:tentative="1">
      <w:start w:val="1"/>
      <w:numFmt w:val="aiueoFullWidth"/>
      <w:lvlText w:val="(%2)"/>
      <w:lvlJc w:val="left"/>
      <w:pPr>
        <w:ind w:left="420" w:hanging="420"/>
      </w:pPr>
    </w:lvl>
    <w:lvl w:ilvl="2" w:tentative="1">
      <w:start w:val="1"/>
      <w:numFmt w:val="decimalEnclosedCircle"/>
      <w:lvlText w:val="%3"/>
      <w:lvlJc w:val="left"/>
      <w:pPr>
        <w:ind w:left="840" w:hanging="420"/>
      </w:pPr>
    </w:lvl>
    <w:lvl w:ilvl="3" w:tentative="1">
      <w:start w:val="1"/>
      <w:numFmt w:val="decimal"/>
      <w:lvlText w:val="%4."/>
      <w:lvlJc w:val="left"/>
      <w:pPr>
        <w:ind w:left="1260" w:hanging="420"/>
      </w:pPr>
    </w:lvl>
    <w:lvl w:ilvl="4" w:tentative="1">
      <w:start w:val="1"/>
      <w:numFmt w:val="aiueoFullWidth"/>
      <w:lvlText w:val="(%5)"/>
      <w:lvlJc w:val="left"/>
      <w:pPr>
        <w:ind w:left="1680" w:hanging="420"/>
      </w:pPr>
    </w:lvl>
    <w:lvl w:ilvl="5" w:tentative="1">
      <w:start w:val="1"/>
      <w:numFmt w:val="decimalEnclosedCircle"/>
      <w:lvlText w:val="%6"/>
      <w:lvlJc w:val="left"/>
      <w:pPr>
        <w:ind w:left="2100" w:hanging="420"/>
      </w:pPr>
    </w:lvl>
    <w:lvl w:ilvl="6" w:tentative="1">
      <w:start w:val="1"/>
      <w:numFmt w:val="decimal"/>
      <w:lvlText w:val="%7."/>
      <w:lvlJc w:val="left"/>
      <w:pPr>
        <w:ind w:left="2520" w:hanging="420"/>
      </w:pPr>
    </w:lvl>
    <w:lvl w:ilvl="7" w:tentative="1">
      <w:start w:val="1"/>
      <w:numFmt w:val="aiueoFullWidth"/>
      <w:lvlText w:val="(%8)"/>
      <w:lvlJc w:val="left"/>
      <w:pPr>
        <w:ind w:left="2940" w:hanging="420"/>
      </w:pPr>
    </w:lvl>
    <w:lvl w:ilvl="8" w:tentative="1">
      <w:start w:val="1"/>
      <w:numFmt w:val="decimalEnclosedCircle"/>
      <w:lvlText w:val="%9"/>
      <w:lvlJc w:val="left"/>
      <w:pPr>
        <w:ind w:left="3360" w:hanging="420"/>
      </w:pPr>
    </w:lvl>
  </w:abstractNum>
  <w:abstractNum w:abstractNumId="6">
    <w:nsid w:val="71284E9F"/>
    <w:multiLevelType w:val="hybridMultilevel"/>
    <w:tmpl w:val="A444445C"/>
    <w:lvl w:ilvl="0">
      <w:start w:val="1"/>
      <w:numFmt w:val="decimalEnclosedCircle"/>
      <w:lvlText w:val="%1"/>
      <w:lvlJc w:val="left"/>
      <w:pPr>
        <w:ind w:left="840" w:hanging="420"/>
      </w:p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B3911"/>
    <w:rsid w:val="00FF7E6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ＭＳ ゴシック" w:asciiTheme="minorHAns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11BB1"/>
    <w:pPr>
      <w:tabs>
        <w:tab w:val="center" w:pos="4252"/>
        <w:tab w:val="right" w:pos="8504"/>
      </w:tabs>
      <w:snapToGrid w:val="0"/>
    </w:pPr>
  </w:style>
  <w:style w:type="character" w:customStyle="1" w:styleId="a">
    <w:name w:val="ヘッダー (文字)"/>
    <w:basedOn w:val="DefaultParagraphFont"/>
    <w:link w:val="Header"/>
    <w:uiPriority w:val="99"/>
    <w:rsid w:val="00B11BB1"/>
  </w:style>
  <w:style w:type="paragraph" w:styleId="Footer">
    <w:name w:val="footer"/>
    <w:basedOn w:val="Normal"/>
    <w:link w:val="a0"/>
    <w:uiPriority w:val="99"/>
    <w:unhideWhenUsed/>
    <w:rsid w:val="00B11BB1"/>
    <w:pPr>
      <w:tabs>
        <w:tab w:val="center" w:pos="4252"/>
        <w:tab w:val="right" w:pos="8504"/>
      </w:tabs>
      <w:snapToGrid w:val="0"/>
    </w:pPr>
  </w:style>
  <w:style w:type="character" w:customStyle="1" w:styleId="a0">
    <w:name w:val="フッター (文字)"/>
    <w:basedOn w:val="DefaultParagraphFont"/>
    <w:link w:val="Footer"/>
    <w:uiPriority w:val="99"/>
    <w:rsid w:val="00B11BB1"/>
  </w:style>
  <w:style w:type="paragraph" w:styleId="ListParagraph">
    <w:name w:val="List Paragraph"/>
    <w:basedOn w:val="Normal"/>
    <w:uiPriority w:val="34"/>
    <w:qFormat/>
    <w:rsid w:val="004242AB"/>
    <w:pPr>
      <w:ind w:left="840" w:leftChars="400"/>
    </w:pPr>
  </w:style>
  <w:style w:type="paragraph" w:styleId="BalloonText">
    <w:name w:val="Balloon Text"/>
    <w:basedOn w:val="Normal"/>
    <w:link w:val="a1"/>
    <w:uiPriority w:val="99"/>
    <w:semiHidden/>
    <w:unhideWhenUsed/>
    <w:rsid w:val="0033198A"/>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33198A"/>
    <w:rPr>
      <w:rFonts w:asciiTheme="majorHAnsi" w:eastAsiaTheme="majorEastAsia" w:hAnsiTheme="majorHAnsi" w:cstheme="majorBidi"/>
      <w:sz w:val="18"/>
      <w:szCs w:val="18"/>
    </w:rPr>
  </w:style>
  <w:style w:type="paragraph" w:styleId="Revision">
    <w:name w:val="Revision"/>
    <w:hidden/>
    <w:uiPriority w:val="99"/>
    <w:semiHidden/>
    <w:rsid w:val="00447EF0"/>
  </w:style>
  <w:style w:type="character" w:styleId="CommentReference">
    <w:name w:val="annotation reference"/>
    <w:basedOn w:val="DefaultParagraphFont"/>
    <w:uiPriority w:val="99"/>
    <w:semiHidden/>
    <w:unhideWhenUsed/>
    <w:rsid w:val="00B920D0"/>
    <w:rPr>
      <w:sz w:val="18"/>
      <w:szCs w:val="18"/>
    </w:rPr>
  </w:style>
  <w:style w:type="paragraph" w:styleId="CommentText">
    <w:name w:val="annotation text"/>
    <w:basedOn w:val="Normal"/>
    <w:link w:val="a2"/>
    <w:uiPriority w:val="99"/>
    <w:semiHidden/>
    <w:unhideWhenUsed/>
    <w:rsid w:val="00B920D0"/>
    <w:pPr>
      <w:jc w:val="left"/>
    </w:pPr>
  </w:style>
  <w:style w:type="character" w:customStyle="1" w:styleId="a2">
    <w:name w:val="コメント文字列 (文字)"/>
    <w:basedOn w:val="DefaultParagraphFont"/>
    <w:link w:val="CommentText"/>
    <w:uiPriority w:val="99"/>
    <w:semiHidden/>
    <w:rsid w:val="00B920D0"/>
  </w:style>
  <w:style w:type="paragraph" w:styleId="CommentSubject">
    <w:name w:val="annotation subject"/>
    <w:basedOn w:val="CommentText"/>
    <w:next w:val="CommentText"/>
    <w:link w:val="a3"/>
    <w:uiPriority w:val="99"/>
    <w:semiHidden/>
    <w:unhideWhenUsed/>
    <w:rsid w:val="00B920D0"/>
    <w:rPr>
      <w:b/>
      <w:bCs/>
    </w:rPr>
  </w:style>
  <w:style w:type="character" w:customStyle="1" w:styleId="a3">
    <w:name w:val="コメント内容 (文字)"/>
    <w:basedOn w:val="a2"/>
    <w:link w:val="CommentSubject"/>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290A-6B47-43AB-B5AC-9A9FD5B8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2017-11-20T04:23:00Z</cp:lastPrinted>
  <dcterms:created xsi:type="dcterms:W3CDTF">2018-04-05T05:25:00Z</dcterms:created>
  <dcterms:modified xsi:type="dcterms:W3CDTF">2018-04-27T05:36:00Z</dcterms:modified>
</cp:coreProperties>
</file>